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C5EC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92683B">
        <w:rPr>
          <w:rFonts w:ascii="Times New Roman" w:hAnsi="Times New Roman" w:cs="Times New Roman"/>
          <w:b/>
          <w:sz w:val="28"/>
          <w:szCs w:val="28"/>
        </w:rPr>
        <w:t>Конспект НОД познавательное развитие (ФЭМП) во второй младшей группе «Путешествие на паровозе»</w:t>
      </w:r>
    </w:p>
    <w:p w14:paraId="1FD3C36C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92683B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19FCC9D3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Закрепить умение находить один и много предметов в специально-созданной обстановке, пользоваться словами один, много.</w:t>
      </w:r>
    </w:p>
    <w:p w14:paraId="11D750FD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Продолжать учить различать и называть круг и квадрат.</w:t>
      </w:r>
    </w:p>
    <w:p w14:paraId="3935069E" w14:textId="0FE9FF51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92683B">
        <w:rPr>
          <w:rFonts w:ascii="Times New Roman" w:hAnsi="Times New Roman" w:cs="Times New Roman"/>
          <w:sz w:val="28"/>
          <w:szCs w:val="28"/>
        </w:rPr>
        <w:t> используется обстановка группа – игровой уголок (стол, тарелки, чашечки, кукла, чайник), книжный уголок (книги: большие и маленькие); гараж (несколько маленьких машин и одна большая); запись «Голубой вагон» (музыка и слова В.Я. Шаинского); силуэт поезда с четырьмя вагонами (красный, жёлтый, синий, зелёный); песня «Голубой вагон»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2683B">
        <w:rPr>
          <w:rFonts w:ascii="Times New Roman" w:hAnsi="Times New Roman" w:cs="Times New Roman"/>
          <w:sz w:val="28"/>
          <w:szCs w:val="28"/>
        </w:rPr>
        <w:t>руги и квадраты одинакового цвета (длина и стороны квадрата 6см, диаметр круга 8 см).</w:t>
      </w:r>
    </w:p>
    <w:p w14:paraId="424BBB62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6E606C3A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I часть</w:t>
      </w:r>
    </w:p>
    <w:p w14:paraId="0424CDCF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 Ребята, мы сегодня с Вами отправимся в очень увлекательное путешествие. Но чтобы оно получилось интересным, надо внимательно меня слушать!</w:t>
      </w:r>
    </w:p>
    <w:p w14:paraId="12F81E7F" w14:textId="240F436E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А на чем мы с вами поедем отгадайте загадку:</w:t>
      </w:r>
    </w:p>
    <w:p w14:paraId="53B6ACA0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Я стучу, стучу, стучу,</w:t>
      </w:r>
    </w:p>
    <w:p w14:paraId="220962B3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Далеко тебя качу!</w:t>
      </w:r>
    </w:p>
    <w:p w14:paraId="5D1C2812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А над речкой, на мосту</w:t>
      </w:r>
    </w:p>
    <w:p w14:paraId="1C3A197A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Просигналю всем «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>!»</w:t>
      </w:r>
    </w:p>
    <w:p w14:paraId="7BF0161D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На вокзал тебя привез.</w:t>
      </w:r>
    </w:p>
    <w:p w14:paraId="448D4A99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Знаешь кто я? (паровоз)</w:t>
      </w:r>
    </w:p>
    <w:p w14:paraId="7B73B75B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 xml:space="preserve">- А давайте с Вами сделаем поезд, я буду вашим машинистом. Приготовили колесики и поехали! </w:t>
      </w:r>
      <w:proofErr w:type="spellStart"/>
      <w:r w:rsidRPr="0092683B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92683B">
        <w:rPr>
          <w:rFonts w:ascii="Times New Roman" w:hAnsi="Times New Roman" w:cs="Times New Roman"/>
          <w:sz w:val="28"/>
          <w:szCs w:val="28"/>
        </w:rPr>
        <w:t>! А как гудит у нас настоящий поезд? (Ответы детей: у-у-у(громко))</w:t>
      </w:r>
    </w:p>
    <w:p w14:paraId="214E0DDB" w14:textId="7FC2CB15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 Посмотрите, ребята, у нас остановка «Книжная». Ой, а что у нас тут? (Ответы детей)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92683B">
        <w:rPr>
          <w:rFonts w:ascii="Times New Roman" w:hAnsi="Times New Roman" w:cs="Times New Roman"/>
          <w:sz w:val="28"/>
          <w:szCs w:val="28"/>
        </w:rPr>
        <w:t xml:space="preserve"> какие книги? (Ответы детей – большие и маленькие)</w:t>
      </w:r>
    </w:p>
    <w:p w14:paraId="4A763E55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Молодцы!</w:t>
      </w:r>
    </w:p>
    <w:p w14:paraId="3542306D" w14:textId="3C407695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 А сколько больших книг? (Ответы детей - много)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92683B">
        <w:rPr>
          <w:rFonts w:ascii="Times New Roman" w:hAnsi="Times New Roman" w:cs="Times New Roman"/>
          <w:sz w:val="28"/>
          <w:szCs w:val="28"/>
        </w:rPr>
        <w:t xml:space="preserve"> маленьких? (Дети: Одна!) Умнички!</w:t>
      </w:r>
    </w:p>
    <w:p w14:paraId="47488E81" w14:textId="6EF5DADD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 xml:space="preserve">- Поехали дальше: </w:t>
      </w:r>
      <w:proofErr w:type="spellStart"/>
      <w:r w:rsidRPr="0092683B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92683B">
        <w:rPr>
          <w:rFonts w:ascii="Times New Roman" w:hAnsi="Times New Roman" w:cs="Times New Roman"/>
          <w:sz w:val="28"/>
          <w:szCs w:val="28"/>
        </w:rPr>
        <w:t>…. Ребята, а здесь у нас остановка «Гараж». Что у нас здесь находится? (Дети: машины).</w:t>
      </w:r>
    </w:p>
    <w:p w14:paraId="458FBA96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 Воспитатель: А какие они?</w:t>
      </w:r>
    </w:p>
    <w:p w14:paraId="35F5F086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Большие и маленькие.</w:t>
      </w:r>
    </w:p>
    <w:p w14:paraId="37190AF7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 Сколько маленьких?</w:t>
      </w:r>
    </w:p>
    <w:p w14:paraId="56C667BE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Много.</w:t>
      </w:r>
    </w:p>
    <w:p w14:paraId="1486BED7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А больших?</w:t>
      </w:r>
    </w:p>
    <w:p w14:paraId="1053F747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 Одна.</w:t>
      </w:r>
    </w:p>
    <w:p w14:paraId="004228FA" w14:textId="1CA49A53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 Воспитатель: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683B">
        <w:rPr>
          <w:rFonts w:ascii="Times New Roman" w:hAnsi="Times New Roman" w:cs="Times New Roman"/>
          <w:sz w:val="28"/>
          <w:szCs w:val="28"/>
        </w:rPr>
        <w:t>аш поезд продолжает движение…. И следующая наша остановка «Столовая». Что это у нас здесь?</w:t>
      </w:r>
    </w:p>
    <w:p w14:paraId="052AAB8E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Посуда.</w:t>
      </w:r>
    </w:p>
    <w:p w14:paraId="51042AEC" w14:textId="188CC5F9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683B">
        <w:rPr>
          <w:rFonts w:ascii="Times New Roman" w:hAnsi="Times New Roman" w:cs="Times New Roman"/>
          <w:sz w:val="28"/>
          <w:szCs w:val="28"/>
        </w:rPr>
        <w:t>колько тарелок?</w:t>
      </w:r>
    </w:p>
    <w:p w14:paraId="27EF7AC3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Много.</w:t>
      </w:r>
    </w:p>
    <w:p w14:paraId="29454210" w14:textId="17F3646E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lastRenderedPageBreak/>
        <w:t>Воспитатель: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83B">
        <w:rPr>
          <w:rFonts w:ascii="Times New Roman" w:hAnsi="Times New Roman" w:cs="Times New Roman"/>
          <w:sz w:val="28"/>
          <w:szCs w:val="28"/>
        </w:rPr>
        <w:t>й, а кто это у нас здесь еще?</w:t>
      </w:r>
    </w:p>
    <w:p w14:paraId="610434A1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Кукла.</w:t>
      </w:r>
    </w:p>
    <w:p w14:paraId="7963F600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А сколько кукол?</w:t>
      </w:r>
    </w:p>
    <w:p w14:paraId="0AE16553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Одна.</w:t>
      </w:r>
    </w:p>
    <w:p w14:paraId="03F8D66E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Какие вы молодцы!</w:t>
      </w:r>
    </w:p>
    <w:p w14:paraId="7C46F30E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 w:rsidRPr="0092683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2683B">
        <w:rPr>
          <w:rFonts w:ascii="Times New Roman" w:hAnsi="Times New Roman" w:cs="Times New Roman"/>
          <w:sz w:val="28"/>
          <w:szCs w:val="28"/>
        </w:rPr>
        <w:t xml:space="preserve"> «Паровоз» (для малышей)</w:t>
      </w:r>
    </w:p>
    <w:p w14:paraId="48E749A9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II часть. Дидактическая игра «Почини поезд».</w:t>
      </w:r>
    </w:p>
    <w:p w14:paraId="6C01AFAF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 Воспитатель: Ребята, пока мы с вами играли. Наш поезд сломался. И нам с Вами надо его починить. Давайте подойдем к столу. Посмотрите, что у нас тут лежит? (Силуэт поезда)</w:t>
      </w:r>
    </w:p>
    <w:p w14:paraId="17BDBDDE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Поезд.</w:t>
      </w:r>
    </w:p>
    <w:p w14:paraId="6529B9B3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А может ли он ехать? (ответы детей) Почему?</w:t>
      </w:r>
    </w:p>
    <w:p w14:paraId="0CC5EFE2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: Нет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 xml:space="preserve"> колес.</w:t>
      </w:r>
    </w:p>
    <w:p w14:paraId="20905B23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: Правильно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>, мы сейчас будем его ремонтировать. А что еще у меня лежит на столе?</w:t>
      </w:r>
    </w:p>
    <w:p w14:paraId="5D0523BB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Круги и квадраты.</w:t>
      </w:r>
    </w:p>
    <w:p w14:paraId="2938AADB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 xml:space="preserve"> что мы можем делать с кругами? (Ответы детей - катать)</w:t>
      </w:r>
    </w:p>
    <w:p w14:paraId="7DFF58F0" w14:textId="6F608DED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: Правильно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>! (Предложить двум-трем детям покатать круг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).Молодцы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>, поэтому кружки будут колесами поезда. (Дети прикрепляют колеса к вагончикам). Какой формы у нас колеса? (Ответы детей). Хорошо, колеса у нас есть, чтоб было веселей, давайте прикрепим на каждый вагончик окошко! Окошки будут из этой геометрической формы. (Показать квадрат)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3B">
        <w:rPr>
          <w:rFonts w:ascii="Times New Roman" w:hAnsi="Times New Roman" w:cs="Times New Roman"/>
          <w:sz w:val="28"/>
          <w:szCs w:val="28"/>
        </w:rPr>
        <w:t>Что это?</w:t>
      </w:r>
    </w:p>
    <w:p w14:paraId="4803F708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Квадрат.</w:t>
      </w:r>
    </w:p>
    <w:p w14:paraId="5B28D3E2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Ребята, а квадрат мы можем катать? (Ответы детей). Давайте, попробуем их покатать. (Попросить двух-трех детей покатать квадраты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).Получилось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>?</w:t>
      </w:r>
    </w:p>
    <w:p w14:paraId="4855671C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Нет.</w:t>
      </w:r>
    </w:p>
    <w:p w14:paraId="0F616721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2683B">
        <w:rPr>
          <w:rFonts w:ascii="Times New Roman" w:hAnsi="Times New Roman" w:cs="Times New Roman"/>
          <w:sz w:val="28"/>
          <w:szCs w:val="28"/>
        </w:rPr>
        <w:t>: </w:t>
      </w:r>
      <w:bookmarkStart w:id="0" w:name="_GoBack"/>
      <w:bookmarkEnd w:id="0"/>
      <w:r w:rsidRPr="0092683B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92683B">
        <w:rPr>
          <w:rFonts w:ascii="Times New Roman" w:hAnsi="Times New Roman" w:cs="Times New Roman"/>
          <w:sz w:val="28"/>
          <w:szCs w:val="28"/>
        </w:rPr>
        <w:t xml:space="preserve"> не получается катать квадраты?</w:t>
      </w:r>
    </w:p>
    <w:p w14:paraId="26BE1B2E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Квадраты катать нельзя, потому что им мешаю углы.</w:t>
      </w:r>
    </w:p>
    <w:p w14:paraId="66258468" w14:textId="66319F40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Воспитатель: Правильно. Итак, квадраты будут окошками. (Дети прикрепляют окошки). Какой формы у нас получились окошки?</w:t>
      </w:r>
    </w:p>
    <w:p w14:paraId="48557BAC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Дети: Квадратной.</w:t>
      </w:r>
    </w:p>
    <w:p w14:paraId="127652EC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 Ребята, посмотрите, какой красивый поезд у нас получился, и теперь он может отправиться в путь. Прицепляем вагончики и поехали. (Под музыку «Голубой вагон»).</w:t>
      </w:r>
    </w:p>
    <w:p w14:paraId="6057EE9D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III Итог</w:t>
      </w:r>
    </w:p>
    <w:p w14:paraId="2869F6CC" w14:textId="77777777" w:rsidR="0092683B" w:rsidRPr="0092683B" w:rsidRDefault="0092683B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2683B">
        <w:rPr>
          <w:rFonts w:ascii="Times New Roman" w:hAnsi="Times New Roman" w:cs="Times New Roman"/>
          <w:sz w:val="28"/>
          <w:szCs w:val="28"/>
        </w:rPr>
        <w:t>- Ребята, что мы сегодня с вами делали? На каких станциях побывали? Что ремонтировали у нашего поезда? (Ответы детей). Вы такие сегодня молодцы! А теперь вы самостоятельно можете путешествовать по группе!</w:t>
      </w:r>
    </w:p>
    <w:p w14:paraId="334AF6C0" w14:textId="77777777" w:rsidR="003516C4" w:rsidRPr="0092683B" w:rsidRDefault="003516C4" w:rsidP="0092683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3516C4" w:rsidRPr="009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482F"/>
    <w:multiLevelType w:val="multilevel"/>
    <w:tmpl w:val="CB4E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E"/>
    <w:rsid w:val="003516C4"/>
    <w:rsid w:val="0092683B"/>
    <w:rsid w:val="00E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428D"/>
  <w15:chartTrackingRefBased/>
  <w15:docId w15:val="{7A9E74B8-AE6D-4A19-AD0C-F7973A8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2017-12-03T10:54:00Z</dcterms:created>
  <dcterms:modified xsi:type="dcterms:W3CDTF">2017-12-03T10:57:00Z</dcterms:modified>
</cp:coreProperties>
</file>