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20" w:rsidRPr="001867D3" w:rsidRDefault="00003C20" w:rsidP="001867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867D3" w:rsidRPr="001867D3" w:rsidRDefault="00AF3062" w:rsidP="001867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1867D3" w:rsidRPr="001867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Несколько шагов к развитию речи дошкольника.</w:t>
      </w:r>
    </w:p>
    <w:p w:rsidR="001867D3" w:rsidRPr="001867D3" w:rsidRDefault="001867D3" w:rsidP="001867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1867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Мнемотаблицы</w:t>
      </w:r>
      <w:proofErr w:type="spellEnd"/>
      <w:r w:rsidR="00AF3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1867D3" w:rsidRPr="001867D3" w:rsidRDefault="001867D3" w:rsidP="001867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867D3" w:rsidRDefault="00AF3062" w:rsidP="00AF30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562350" cy="3190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726" cy="319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7D3" w:rsidRDefault="001867D3" w:rsidP="00933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67D3" w:rsidRDefault="001867D3" w:rsidP="00933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67D3" w:rsidRDefault="001867D3" w:rsidP="00933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67D3" w:rsidRDefault="001867D3" w:rsidP="00933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67D3" w:rsidRDefault="001867D3" w:rsidP="00933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67D3" w:rsidRDefault="001867D3" w:rsidP="00933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67D3" w:rsidRDefault="001867D3" w:rsidP="00933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67D3" w:rsidRDefault="001867D3" w:rsidP="00933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67D3" w:rsidRDefault="001867D3" w:rsidP="00933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думаете, почему некоторые дети, которым трудно дается запоминание стихотворений и правил, так легко и быстро запоминают сюжеты кинофильмов и мультфильмов? Замечали ли вы, что после объяснения материала занятия одни дети помнят, о чем шла речь, а другие забыли? А слушали-то, в общем, внимательно! И как найти нечто, похожее на крючок, способный зацепить знания и удержать их в памяти ребенка? Что же может удержать внимание и сделать процесс запоминания простым и непринуждённым? На помощь приходят сюжетные картинки.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мнемотехника?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ребенок молчит, покажите ему картинку, и он заговорит.</w:t>
      </w: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Ушинский К.Д.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Идея: на каждое слово или словосочетание придумывается </w:t>
      </w:r>
      <w:proofErr w:type="gramStart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</w:t>
      </w:r>
      <w:proofErr w:type="gramEnd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служат зрительным планом, помогающим ребенку воссоздать </w:t>
      </w:r>
      <w:proofErr w:type="gramStart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карточки схемы-опоры очень эффективно используют логопеды. Мнемотехникой и </w:t>
      </w:r>
      <w:proofErr w:type="spellStart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кинезиологией</w:t>
      </w:r>
      <w:proofErr w:type="spellEnd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(наукой о развитии головного мозга через определенные движения рук) пользовались Аристотель и Гиппократ.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родители, занимающиеся с детьми, также могут использовать метод мнемотехники, при обучении пересказу и составлению рассказов, при загадывании загадок, при заучивании пословиц, поговорок и стихотворений наизусть.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эффективно воспринимать и воспроизводить полученную информацию.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показала практика, эта методика значительно облегчает детям поиск и запоминание слов, предложений и текстов.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3748" w:rsidRPr="000420C1" w:rsidRDefault="00933748" w:rsidP="00933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дидактическим материалом по развитию речи;</w:t>
      </w:r>
    </w:p>
    <w:p w:rsidR="00933748" w:rsidRPr="000420C1" w:rsidRDefault="00933748" w:rsidP="00933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использовать для пополнения словарного запаса и развития речи;</w:t>
      </w:r>
    </w:p>
    <w:p w:rsidR="00933748" w:rsidRPr="000420C1" w:rsidRDefault="00933748" w:rsidP="00933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обучении пересказу и составлению рассказов, заучивании наизусть;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proofErr w:type="spellStart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решить такие задачи как:</w:t>
      </w:r>
    </w:p>
    <w:p w:rsidR="00933748" w:rsidRPr="000420C1" w:rsidRDefault="00933748" w:rsidP="00933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пополнение словарного запаса.</w:t>
      </w:r>
    </w:p>
    <w:p w:rsidR="00933748" w:rsidRPr="000420C1" w:rsidRDefault="00933748" w:rsidP="00933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Преобразование образов в символы.</w:t>
      </w:r>
    </w:p>
    <w:p w:rsidR="00933748" w:rsidRPr="000420C1" w:rsidRDefault="00933748" w:rsidP="00933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внимания и образного мышления.</w:t>
      </w:r>
    </w:p>
    <w:p w:rsidR="00933748" w:rsidRPr="000420C1" w:rsidRDefault="00933748" w:rsidP="00933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мнемотехники — несложный прием для развития речи, облегчающая запоминание и реализующаяся через использование </w:t>
      </w:r>
      <w:proofErr w:type="spellStart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графических рисунков. </w:t>
      </w:r>
      <w:proofErr w:type="spellStart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схема, в которую заложена определенная информация. Работа с такими таблицами строится по принципу «от </w:t>
      </w:r>
      <w:proofErr w:type="gramStart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сложному».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просто изготовить самим для занятия в детском саду на любую тему.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Например, для речевой игры «Как у бабушки Наташи» для запоминания можно использовать </w:t>
      </w:r>
      <w:proofErr w:type="gramStart"/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такую</w:t>
      </w:r>
      <w:proofErr w:type="gramEnd"/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мнемотаблицу</w:t>
      </w:r>
      <w:proofErr w:type="spellEnd"/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6A526" wp14:editId="044A766E">
            <wp:extent cx="5238750" cy="981075"/>
            <wp:effectExtent l="0" t="0" r="0" b="9525"/>
            <wp:docPr id="4" name="Рисунок 4" descr="http://www.deti-club.ru/wp-content/uploads/2012/06/550x103xmnemo1.jpg.pagespeed.ic.zHMcOn-J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i-club.ru/wp-content/uploads/2012/06/550x103xmnemo1.jpg.pagespeed.ic.zHMcOn-Jh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у бабушки Наташи (держать за концы воображаемый платочек, надетый на голову, говорить шепеляво, по-старушечьи)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Ели вкусную мы кашу (соединить ладони перед собой — сделать «тарелку», показать ее всем стоящим справа и слева).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Каша пшенная с дымком (над раскрытой ладонью левой руки — «тарелки», указательным пальцем правой руки рисовать воображаемый дымок, идущий от горячей каши, дымок поднимается вверх, поэтому и те</w:t>
      </w:r>
      <w:proofErr w:type="gramStart"/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кст пр</w:t>
      </w:r>
      <w:proofErr w:type="gramEnd"/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оизносят нараспев),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Каша пшенная с дымком (повторить те же движения, но уже правая рука — «тарелка», левая — «дымок»),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хлебом (правая рука перед грудью, локоть отведен в сторону, внутренняя сторона ладони смотрит вниз — «ломоть хлеба»),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маслом (левой ладонью накрыть правую ладонь — «слой масла»),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молоком (соединить запястья, кончики пальцев рук и поднятые вверх большие пальцы рук — «кружка»).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Взяли мы большие ложки (сжать кулаки, большие пальцы подняты вверх, развести в стороны — две «ложки»),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Съели все до самой крошки (попеременно то правой, то левой «ложкой» есть «кашу», поднося «ложки» ко рту)!</w:t>
      </w:r>
      <w:proofErr w:type="gramEnd"/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Вот какая каша (снова сделать «тарелку» и показывать ее всем стоящим справа и слева)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бабушки Наташи (снова взяться за концы воображаемого платочка, говорить по-старушечьи)!</w:t>
      </w: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(Слова народные)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составлять схемы для запоминания к стихам и рассказам, пословицам и поговоркам. Например: За двумя зайцами погонишься — ни одного не поймаешь.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E0259" wp14:editId="299CE680">
            <wp:extent cx="6143625" cy="1123950"/>
            <wp:effectExtent l="0" t="0" r="9525" b="0"/>
            <wp:docPr id="3" name="Рисунок 3" descr="http://www.deti-club.ru/wp-content/uploads/2012/06/550x86xmnemo4.jpg.pagespeed.ic.7h4Sx0e3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i-club.ru/wp-content/uploads/2012/06/550x86xmnemo4.jpg.pagespeed.ic.7h4Sx0e3V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удобно пользоваться методом </w:t>
      </w:r>
      <w:proofErr w:type="spellStart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описательных рассказов.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рассказ о себе.</w:t>
      </w:r>
    </w:p>
    <w:p w:rsidR="00933748" w:rsidRPr="000420C1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зовут_____________. Маму зовут____________. Папа_______________.</w:t>
      </w:r>
    </w:p>
    <w:p w:rsidR="00933748" w:rsidRPr="000420C1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младший (старший) брат (сестра)___________________________.</w:t>
      </w:r>
    </w:p>
    <w:p w:rsidR="00933748" w:rsidRPr="000420C1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работает______________, а папа_________________________________.</w:t>
      </w:r>
    </w:p>
    <w:p w:rsidR="00933748" w:rsidRPr="000420C1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бабушка_____________________ умеет вязать и шить, а дедушка______ любит заниматься в саду и мастерить что-нибудь из дерева.</w:t>
      </w:r>
    </w:p>
    <w:p w:rsidR="00933748" w:rsidRPr="000420C1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братом (сестрой) </w:t>
      </w:r>
      <w:proofErr w:type="gramStart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отдыхать на даче у бабушки и дедушки. Там мы играем в мяч, купаемся в речке, ходим в лес.</w:t>
      </w:r>
    </w:p>
    <w:p w:rsidR="00933748" w:rsidRPr="000420C1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любим свою семью.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391FF" wp14:editId="5244A0C7">
            <wp:extent cx="5238750" cy="1771650"/>
            <wp:effectExtent l="0" t="0" r="0" b="0"/>
            <wp:docPr id="2" name="Рисунок 2" descr="http://www.deti-club.ru/wp-content/uploads/2012/06/550x186xmnemo2.jpg.pagespeed.ic.SLeYvMd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i-club.ru/wp-content/uploads/2012/06/550x186xmnemo2.jpg.pagespeed.ic.SLeYvMdcC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рассказа ребёнок может рисовать картинки сам.</w:t>
      </w:r>
    </w:p>
    <w:p w:rsidR="000420C1" w:rsidRDefault="000420C1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C1" w:rsidRDefault="000420C1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составить план пересказа текста «Любимый фрукт»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Груш</w:t>
      </w:r>
      <w:proofErr w:type="gramStart"/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и-</w:t>
      </w:r>
      <w:proofErr w:type="gramEnd"/>
      <w:r w:rsidRPr="000420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 фрукты. Они растут на деревьях, которые называются груша. Они бывают зелеными и желтыми. Растут в саду. Моя груша жёлтая, большая, сладкая и сочная. Из груши можно варить компот и варенье. Груши очень полезные. В них много витаминов.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8D487" wp14:editId="725E0E8A">
            <wp:extent cx="5238750" cy="1562100"/>
            <wp:effectExtent l="0" t="0" r="0" b="0"/>
            <wp:docPr id="1" name="Рисунок 1" descr="http://www.deti-club.ru/wp-content/uploads/2012/06/550x164xmnemo3.jpg.pagespeed.ic.ZZNg944s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i-club.ru/wp-content/uploads/2012/06/550x164xmnemo3.jpg.pagespeed.ic.ZZNg944sj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Схемы и символьные таблицы – это помощники, которые помогают воспринимать слуховую информацию, перерабатывать зрительную информацию и, не боясь ошибиться, воспроизводить её. </w:t>
      </w:r>
    </w:p>
    <w:p w:rsidR="00933748" w:rsidRPr="000420C1" w:rsidRDefault="00933748" w:rsidP="00933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дает мнемотехника?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использования таблиц-схем и </w:t>
      </w:r>
      <w:proofErr w:type="spellStart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3748" w:rsidRPr="000420C1" w:rsidRDefault="00933748" w:rsidP="00933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Расширяется не только словарный запас, но и знания об окружающем мире.</w:t>
      </w:r>
    </w:p>
    <w:p w:rsidR="00933748" w:rsidRPr="000420C1" w:rsidRDefault="00933748" w:rsidP="00933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желание пересказывать — ребенок понимает, что это совсем не трудно.</w:t>
      </w:r>
    </w:p>
    <w:p w:rsidR="00933748" w:rsidRPr="000420C1" w:rsidRDefault="00933748" w:rsidP="00933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превращается в игру, которая очень нравится детям.</w:t>
      </w:r>
    </w:p>
    <w:p w:rsidR="00933748" w:rsidRPr="000420C1" w:rsidRDefault="00933748" w:rsidP="00933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является одним из эффективных способов развития речи дошкольников.</w:t>
      </w:r>
    </w:p>
    <w:p w:rsidR="00933748" w:rsidRPr="000420C1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дошкольника</w:t>
      </w:r>
    </w:p>
    <w:p w:rsidR="009754B7" w:rsidRDefault="009754B7"/>
    <w:sectPr w:rsidR="009754B7" w:rsidSect="009337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D2" w:rsidRDefault="00FE3ED2" w:rsidP="00F02539">
      <w:pPr>
        <w:spacing w:after="0" w:line="240" w:lineRule="auto"/>
      </w:pPr>
      <w:r>
        <w:separator/>
      </w:r>
    </w:p>
  </w:endnote>
  <w:endnote w:type="continuationSeparator" w:id="0">
    <w:p w:rsidR="00FE3ED2" w:rsidRDefault="00FE3ED2" w:rsidP="00F0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39" w:rsidRDefault="00F0253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39" w:rsidRDefault="00F02539">
    <w:pPr>
      <w:pStyle w:val="aa"/>
    </w:pPr>
    <w:r>
      <w:t>МАДОУ д/с №121 города Тюмени Плесовских Т.В.</w:t>
    </w:r>
  </w:p>
  <w:p w:rsidR="00F02539" w:rsidRDefault="00F0253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39" w:rsidRDefault="00F025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D2" w:rsidRDefault="00FE3ED2" w:rsidP="00F02539">
      <w:pPr>
        <w:spacing w:after="0" w:line="240" w:lineRule="auto"/>
      </w:pPr>
      <w:r>
        <w:separator/>
      </w:r>
    </w:p>
  </w:footnote>
  <w:footnote w:type="continuationSeparator" w:id="0">
    <w:p w:rsidR="00FE3ED2" w:rsidRDefault="00FE3ED2" w:rsidP="00F0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39" w:rsidRDefault="00F025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39" w:rsidRDefault="00F025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39" w:rsidRDefault="00F025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09C"/>
    <w:multiLevelType w:val="multilevel"/>
    <w:tmpl w:val="1074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A0B32"/>
    <w:multiLevelType w:val="multilevel"/>
    <w:tmpl w:val="6DC2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137D6"/>
    <w:multiLevelType w:val="multilevel"/>
    <w:tmpl w:val="8A9A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02692"/>
    <w:multiLevelType w:val="multilevel"/>
    <w:tmpl w:val="CFB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48"/>
    <w:rsid w:val="00003C20"/>
    <w:rsid w:val="000420C1"/>
    <w:rsid w:val="001867D3"/>
    <w:rsid w:val="00835E21"/>
    <w:rsid w:val="00933748"/>
    <w:rsid w:val="009754B7"/>
    <w:rsid w:val="00AF3062"/>
    <w:rsid w:val="00B66048"/>
    <w:rsid w:val="00F02539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3748"/>
    <w:rPr>
      <w:i/>
      <w:iCs/>
    </w:rPr>
  </w:style>
  <w:style w:type="character" w:styleId="a5">
    <w:name w:val="Strong"/>
    <w:basedOn w:val="a0"/>
    <w:uiPriority w:val="22"/>
    <w:qFormat/>
    <w:rsid w:val="009337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2539"/>
  </w:style>
  <w:style w:type="paragraph" w:styleId="aa">
    <w:name w:val="footer"/>
    <w:basedOn w:val="a"/>
    <w:link w:val="ab"/>
    <w:uiPriority w:val="99"/>
    <w:unhideWhenUsed/>
    <w:rsid w:val="00F0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2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3748"/>
    <w:rPr>
      <w:i/>
      <w:iCs/>
    </w:rPr>
  </w:style>
  <w:style w:type="character" w:styleId="a5">
    <w:name w:val="Strong"/>
    <w:basedOn w:val="a0"/>
    <w:uiPriority w:val="22"/>
    <w:qFormat/>
    <w:rsid w:val="009337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2539"/>
  </w:style>
  <w:style w:type="paragraph" w:styleId="aa">
    <w:name w:val="footer"/>
    <w:basedOn w:val="a"/>
    <w:link w:val="ab"/>
    <w:uiPriority w:val="99"/>
    <w:unhideWhenUsed/>
    <w:rsid w:val="00F0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4988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13</cp:revision>
  <dcterms:created xsi:type="dcterms:W3CDTF">2015-08-15T08:06:00Z</dcterms:created>
  <dcterms:modified xsi:type="dcterms:W3CDTF">2017-09-19T13:12:00Z</dcterms:modified>
</cp:coreProperties>
</file>