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BB" w:rsidRDefault="0063763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1.35pt;height:795.8pt;z-index:251660288;mso-position-horizontal:center;mso-position-horizontal-relative:page;mso-position-vertical:center;mso-position-vertical-relative:page;mso-width-relative:margin;v-text-anchor:middle" o:allowincell="f" filled="f" strokecolor="#4f81bd [3204]" strokeweight="6pt">
            <v:stroke linestyle="thickThin"/>
            <v:textbox style="mso-next-textbox:#_x0000_s1026" inset="10.8pt,7.2pt,10.8pt,7.2pt">
              <w:txbxContent>
                <w:p w:rsidR="0063763C" w:rsidRDefault="0063763C" w:rsidP="00F3517D">
                  <w:pPr>
                    <w:spacing w:after="0" w:line="48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4"/>
                      <w:szCs w:val="28"/>
                    </w:rPr>
                  </w:pPr>
                  <w:r w:rsidRPr="005A5F0B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4"/>
                      <w:szCs w:val="28"/>
                    </w:rPr>
                    <w:t>Зачем нужна артикуляционная гимнастика?</w:t>
                  </w:r>
                </w:p>
                <w:p w:rsidR="005A5F0B" w:rsidRDefault="005A5F0B" w:rsidP="00F3517D">
                  <w:pPr>
                    <w:pStyle w:val="a5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Очень часто ребёнок не может произнести звук из-за слабых мышц губ, щёк и языка. Тогда нужны укрепляющие упражнения.</w:t>
                  </w:r>
                </w:p>
                <w:p w:rsidR="005A5F0B" w:rsidRDefault="005A5F0B" w:rsidP="00F3517D">
                  <w:pPr>
                    <w:pStyle w:val="a5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 xml:space="preserve">Иногда ребёнок не может поставить губы и язык в правильное </w:t>
                  </w:r>
                  <w:proofErr w:type="gramStart"/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положение</w:t>
                  </w:r>
                  <w:proofErr w:type="gramEnd"/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 xml:space="preserve"> и звук получается дефектным. Каждый нарушенный звук мы как бы раскладываем на составляющие – артикуляционные позиции или упражнения, а потом собираем из них чистый (правильный звук).</w:t>
                  </w:r>
                </w:p>
                <w:p w:rsidR="005A5F0B" w:rsidRDefault="005A5F0B" w:rsidP="00F3517D">
                  <w:pPr>
                    <w:pStyle w:val="a5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Некоторые дети не могут быстро перейти с одного звука на другой</w:t>
                  </w:r>
                  <w:proofErr w:type="gramStart"/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 xml:space="preserve"> Д</w:t>
                  </w:r>
                  <w:proofErr w:type="gramEnd"/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ля них тоже есть специальные упражнения на переключения.</w:t>
                  </w:r>
                </w:p>
                <w:p w:rsidR="005A5F0B" w:rsidRDefault="005A5F0B" w:rsidP="00F3517D">
                  <w:pPr>
                    <w:pStyle w:val="a5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Попробуйте сами перед зеркалом проделать упражнения, задаваемые ребёнку. Не всегда это легко и просто – уважайте труд ребёнка и не забывайте хвалить не только за результат</w:t>
                  </w:r>
                  <w:r w:rsidR="00F3517D"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, но и за старание.</w:t>
                  </w:r>
                </w:p>
                <w:p w:rsidR="00F3517D" w:rsidRDefault="00F3517D" w:rsidP="00F3517D">
                  <w:pPr>
                    <w:pStyle w:val="a5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 xml:space="preserve">Все упражнения выполняются последовательно от простого к </w:t>
                  </w:r>
                  <w:proofErr w:type="gramStart"/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сложному</w:t>
                  </w:r>
                  <w:proofErr w:type="gramEnd"/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. Помощь родителей заключается только в повторении. Взрослый читает, а ребёнок показывает упражнение. Добивайтесь правильного выполнения. Не стесняйтесь спрашивать у логопеда, если что-то непонятно.</w:t>
                  </w:r>
                </w:p>
                <w:p w:rsidR="00F3517D" w:rsidRPr="005A5F0B" w:rsidRDefault="00F3517D" w:rsidP="00F3517D">
                  <w:pPr>
                    <w:pStyle w:val="a5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32"/>
                      <w:szCs w:val="28"/>
                    </w:rPr>
                    <w:t>В начале упражнения артикуляционной гимнастики выполняются перед зеркалом. Кода ребёнок научится делать нужные движения, зеркало убирают.</w:t>
                  </w:r>
                </w:p>
                <w:p w:rsidR="0063763C" w:rsidRPr="0063763C" w:rsidRDefault="0063763C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36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3E79BB" w:rsidSect="0063763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122B"/>
    <w:multiLevelType w:val="hybridMultilevel"/>
    <w:tmpl w:val="44DC2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63C"/>
    <w:rsid w:val="003E79BB"/>
    <w:rsid w:val="005A5F0B"/>
    <w:rsid w:val="0063763C"/>
    <w:rsid w:val="00F3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5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4</cp:revision>
  <dcterms:created xsi:type="dcterms:W3CDTF">2016-06-02T16:27:00Z</dcterms:created>
  <dcterms:modified xsi:type="dcterms:W3CDTF">2016-06-02T16:48:00Z</dcterms:modified>
</cp:coreProperties>
</file>